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885776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Gra na f</w:t>
            </w:r>
            <w:r w:rsidRPr="00F41BBD">
              <w:rPr>
                <w:rFonts w:ascii="Times New Roman" w:hAnsi="Times New Roman"/>
              </w:rPr>
              <w:t>ortepian</w:t>
            </w:r>
            <w:r>
              <w:rPr>
                <w:rFonts w:ascii="Times New Roman" w:hAnsi="Times New Roman"/>
              </w:rPr>
              <w:t>ie</w:t>
            </w:r>
            <w:r w:rsidRPr="00F41BBD">
              <w:rPr>
                <w:rFonts w:ascii="Times New Roman" w:hAnsi="Times New Roman"/>
              </w:rPr>
              <w:t xml:space="preserve"> i akompaniament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885776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1BBD">
              <w:rPr>
                <w:rFonts w:ascii="Times New Roman" w:hAnsi="Times New Roman"/>
              </w:rPr>
              <w:t>Jazz i muzyka estradowa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885776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1BBD">
              <w:rPr>
                <w:rFonts w:ascii="Times New Roman" w:hAnsi="Times New Roman"/>
              </w:rPr>
              <w:t>praktyczny</w:t>
            </w:r>
          </w:p>
        </w:tc>
      </w:tr>
      <w:tr w:rsidR="00885776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885776" w:rsidRPr="00F963EF" w:rsidRDefault="00885776" w:rsidP="0088577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studia pierwszego stopnia</w:t>
            </w:r>
          </w:p>
        </w:tc>
      </w:tr>
      <w:tr w:rsidR="00885776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885776" w:rsidRPr="00F963EF" w:rsidRDefault="00885776" w:rsidP="0088577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edukacja artystyczna w jazzie i muzyce estradowej</w:t>
            </w:r>
          </w:p>
        </w:tc>
      </w:tr>
      <w:tr w:rsidR="00885776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885776" w:rsidRPr="00F963EF" w:rsidRDefault="00885776" w:rsidP="0088577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stacjonarne</w:t>
            </w:r>
          </w:p>
        </w:tc>
      </w:tr>
      <w:tr w:rsidR="00885776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885776" w:rsidRPr="00F963EF" w:rsidRDefault="00885776" w:rsidP="0088577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I</w:t>
            </w:r>
          </w:p>
        </w:tc>
      </w:tr>
      <w:tr w:rsidR="00885776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85776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85776" w:rsidRPr="00F963EF" w:rsidTr="00122C25">
        <w:tc>
          <w:tcPr>
            <w:tcW w:w="1668" w:type="dxa"/>
            <w:gridSpan w:val="2"/>
            <w:vMerge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8577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8577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8577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88577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8577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8577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85776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885776" w:rsidRPr="00F963EF" w:rsidTr="00F963EF">
        <w:tc>
          <w:tcPr>
            <w:tcW w:w="1101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85776" w:rsidRPr="00F963EF" w:rsidTr="00F963EF">
        <w:trPr>
          <w:trHeight w:val="255"/>
        </w:trPr>
        <w:tc>
          <w:tcPr>
            <w:tcW w:w="1101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85776" w:rsidRPr="00F41BBD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Zna podstawy gry na fortepianie w aspekcie teoretycznym</w:t>
            </w:r>
          </w:p>
        </w:tc>
        <w:tc>
          <w:tcPr>
            <w:tcW w:w="1134" w:type="dxa"/>
            <w:gridSpan w:val="2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1BBD">
              <w:rPr>
                <w:rFonts w:ascii="Times New Roman" w:hAnsi="Times New Roman"/>
              </w:rPr>
              <w:t>K_W08</w:t>
            </w: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85776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Opanował podstawy gry na fortepianie w aspekcie praktycznym</w:t>
            </w:r>
          </w:p>
        </w:tc>
        <w:tc>
          <w:tcPr>
            <w:tcW w:w="1134" w:type="dxa"/>
            <w:gridSpan w:val="2"/>
            <w:vAlign w:val="center"/>
          </w:tcPr>
          <w:p w:rsidR="00885776" w:rsidRPr="00F41BBD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K_U03</w:t>
            </w: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85776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 xml:space="preserve">Umie w podstawowym </w:t>
            </w:r>
            <w:proofErr w:type="gramStart"/>
            <w:r w:rsidRPr="00F41BBD">
              <w:rPr>
                <w:rFonts w:ascii="Times New Roman" w:hAnsi="Times New Roman"/>
              </w:rPr>
              <w:t>zakresie  odczytać</w:t>
            </w:r>
            <w:proofErr w:type="gramEnd"/>
            <w:r w:rsidRPr="00F41BBD">
              <w:rPr>
                <w:rFonts w:ascii="Times New Roman" w:hAnsi="Times New Roman"/>
              </w:rPr>
              <w:t xml:space="preserve"> zapis nutowy dzieła  muzycznego w fakturze fortepianowej</w:t>
            </w:r>
          </w:p>
        </w:tc>
        <w:tc>
          <w:tcPr>
            <w:tcW w:w="1134" w:type="dxa"/>
            <w:gridSpan w:val="2"/>
            <w:vAlign w:val="center"/>
          </w:tcPr>
          <w:p w:rsidR="00885776" w:rsidRPr="00F41BBD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K_U10</w:t>
            </w: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85776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 xml:space="preserve">Umie </w:t>
            </w:r>
            <w:proofErr w:type="gramStart"/>
            <w:r w:rsidRPr="00F41BBD">
              <w:rPr>
                <w:rFonts w:ascii="Times New Roman" w:hAnsi="Times New Roman"/>
              </w:rPr>
              <w:t>gromadzić ,</w:t>
            </w:r>
            <w:proofErr w:type="gramEnd"/>
            <w:r w:rsidRPr="00F41BBD">
              <w:rPr>
                <w:rFonts w:ascii="Times New Roman" w:hAnsi="Times New Roman"/>
              </w:rPr>
              <w:t xml:space="preserve"> analizować i w świadomy sposób interpretować potrzebne informacje</w:t>
            </w:r>
          </w:p>
        </w:tc>
        <w:tc>
          <w:tcPr>
            <w:tcW w:w="1134" w:type="dxa"/>
            <w:gridSpan w:val="2"/>
            <w:vAlign w:val="center"/>
          </w:tcPr>
          <w:p w:rsidR="00885776" w:rsidRPr="00F41BBD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K_K01</w:t>
            </w: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85776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Posiada umiejętność organizacji własnej pracy</w:t>
            </w:r>
          </w:p>
        </w:tc>
        <w:tc>
          <w:tcPr>
            <w:tcW w:w="1134" w:type="dxa"/>
            <w:gridSpan w:val="2"/>
            <w:vAlign w:val="center"/>
          </w:tcPr>
          <w:p w:rsidR="00885776" w:rsidRPr="00F41BBD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K_K03</w:t>
            </w:r>
          </w:p>
        </w:tc>
        <w:tc>
          <w:tcPr>
            <w:tcW w:w="1034" w:type="dxa"/>
            <w:vAlign w:val="center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885776" w:rsidP="00885776">
      <w:pPr>
        <w:rPr>
          <w:rFonts w:ascii="Times New Roman" w:hAnsi="Times New Roman"/>
          <w:b/>
        </w:rPr>
      </w:pPr>
      <w:r>
        <w:t xml:space="preserve">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p w:rsidR="00DE34BB" w:rsidRPr="00F963EF" w:rsidRDefault="00DE34BB" w:rsidP="00DE34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DE34BB" w:rsidRPr="00F963EF" w:rsidTr="00885776">
        <w:trPr>
          <w:jc w:val="center"/>
        </w:trPr>
        <w:tc>
          <w:tcPr>
            <w:tcW w:w="193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7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34BB" w:rsidRPr="00F963EF" w:rsidTr="00885776">
        <w:trPr>
          <w:jc w:val="center"/>
        </w:trPr>
        <w:tc>
          <w:tcPr>
            <w:tcW w:w="675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85776" w:rsidRPr="00F963EF" w:rsidTr="00885776">
        <w:trPr>
          <w:jc w:val="center"/>
        </w:trPr>
        <w:tc>
          <w:tcPr>
            <w:tcW w:w="675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 xml:space="preserve">Czytanie nut w kluczu wiolinowym i </w:t>
            </w:r>
            <w:proofErr w:type="gramStart"/>
            <w:r w:rsidRPr="00F41BBD">
              <w:rPr>
                <w:rFonts w:ascii="Times New Roman" w:hAnsi="Times New Roman"/>
              </w:rPr>
              <w:t>basowym .</w:t>
            </w:r>
            <w:proofErr w:type="gramEnd"/>
          </w:p>
        </w:tc>
        <w:tc>
          <w:tcPr>
            <w:tcW w:w="1294" w:type="dxa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1BBD">
              <w:rPr>
                <w:rFonts w:ascii="Times New Roman" w:hAnsi="Times New Roman"/>
                <w:b/>
              </w:rPr>
              <w:t>2</w:t>
            </w:r>
          </w:p>
        </w:tc>
      </w:tr>
      <w:tr w:rsidR="00885776" w:rsidRPr="00F963EF" w:rsidTr="00885776">
        <w:trPr>
          <w:jc w:val="center"/>
        </w:trPr>
        <w:tc>
          <w:tcPr>
            <w:tcW w:w="675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 xml:space="preserve">Zasady budowania trójdźwięków i </w:t>
            </w:r>
            <w:proofErr w:type="gramStart"/>
            <w:r w:rsidRPr="00F41BBD">
              <w:rPr>
                <w:rFonts w:ascii="Times New Roman" w:hAnsi="Times New Roman"/>
              </w:rPr>
              <w:t>czterodźwięków,  notacja</w:t>
            </w:r>
            <w:proofErr w:type="gramEnd"/>
            <w:r w:rsidRPr="00F41BBD">
              <w:rPr>
                <w:rFonts w:ascii="Times New Roman" w:hAnsi="Times New Roman"/>
              </w:rPr>
              <w:t>.</w:t>
            </w:r>
          </w:p>
        </w:tc>
        <w:tc>
          <w:tcPr>
            <w:tcW w:w="1294" w:type="dxa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  <w:b/>
              </w:rPr>
              <w:t>2</w:t>
            </w:r>
          </w:p>
        </w:tc>
      </w:tr>
      <w:tr w:rsidR="00885776" w:rsidRPr="00F963EF" w:rsidTr="00885776">
        <w:trPr>
          <w:jc w:val="center"/>
        </w:trPr>
        <w:tc>
          <w:tcPr>
            <w:tcW w:w="675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Koło kwintowe</w:t>
            </w:r>
          </w:p>
        </w:tc>
        <w:tc>
          <w:tcPr>
            <w:tcW w:w="1294" w:type="dxa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1BBD">
              <w:rPr>
                <w:rFonts w:ascii="Times New Roman" w:hAnsi="Times New Roman"/>
                <w:b/>
              </w:rPr>
              <w:t>1</w:t>
            </w:r>
          </w:p>
        </w:tc>
      </w:tr>
      <w:tr w:rsidR="00885776" w:rsidRPr="00F963EF" w:rsidTr="00885776">
        <w:trPr>
          <w:jc w:val="center"/>
        </w:trPr>
        <w:tc>
          <w:tcPr>
            <w:tcW w:w="675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Kadencje w tonacjach durowych i molowych</w:t>
            </w:r>
          </w:p>
        </w:tc>
        <w:tc>
          <w:tcPr>
            <w:tcW w:w="1294" w:type="dxa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1BBD">
              <w:rPr>
                <w:rFonts w:ascii="Times New Roman" w:hAnsi="Times New Roman"/>
                <w:b/>
              </w:rPr>
              <w:t>3</w:t>
            </w:r>
          </w:p>
        </w:tc>
      </w:tr>
      <w:tr w:rsidR="00885776" w:rsidRPr="00F963EF" w:rsidTr="00885776">
        <w:trPr>
          <w:jc w:val="center"/>
        </w:trPr>
        <w:tc>
          <w:tcPr>
            <w:tcW w:w="675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1BBD">
              <w:rPr>
                <w:rFonts w:ascii="Times New Roman" w:hAnsi="Times New Roman"/>
              </w:rPr>
              <w:t>Akompaniament akordowy</w:t>
            </w:r>
          </w:p>
        </w:tc>
        <w:tc>
          <w:tcPr>
            <w:tcW w:w="1294" w:type="dxa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1BBD">
              <w:rPr>
                <w:rFonts w:ascii="Times New Roman" w:hAnsi="Times New Roman"/>
                <w:b/>
              </w:rPr>
              <w:t>1</w:t>
            </w:r>
          </w:p>
        </w:tc>
      </w:tr>
      <w:tr w:rsidR="00885776" w:rsidRPr="00F963EF" w:rsidTr="00885776">
        <w:trPr>
          <w:jc w:val="center"/>
        </w:trPr>
        <w:tc>
          <w:tcPr>
            <w:tcW w:w="675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 xml:space="preserve">Praca </w:t>
            </w:r>
            <w:proofErr w:type="gramStart"/>
            <w:r w:rsidRPr="00F41BBD">
              <w:rPr>
                <w:rFonts w:ascii="Times New Roman" w:hAnsi="Times New Roman"/>
              </w:rPr>
              <w:t>nad  wybranymi</w:t>
            </w:r>
            <w:proofErr w:type="gramEnd"/>
            <w:r w:rsidRPr="00F41BBD">
              <w:rPr>
                <w:rFonts w:ascii="Times New Roman" w:hAnsi="Times New Roman"/>
              </w:rPr>
              <w:t xml:space="preserve"> utworami z literatury fortepianowej.</w:t>
            </w:r>
          </w:p>
        </w:tc>
        <w:tc>
          <w:tcPr>
            <w:tcW w:w="1294" w:type="dxa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1BBD">
              <w:rPr>
                <w:rFonts w:ascii="Times New Roman" w:hAnsi="Times New Roman"/>
                <w:b/>
              </w:rPr>
              <w:t>4</w:t>
            </w:r>
          </w:p>
        </w:tc>
      </w:tr>
      <w:tr w:rsidR="00885776" w:rsidRPr="00F963EF" w:rsidTr="00885776">
        <w:trPr>
          <w:jc w:val="center"/>
        </w:trPr>
        <w:tc>
          <w:tcPr>
            <w:tcW w:w="675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 w:rsidRPr="00F41BBD">
              <w:rPr>
                <w:rFonts w:ascii="Times New Roman" w:hAnsi="Times New Roman"/>
              </w:rPr>
              <w:t>Warsztat pianistyczny – biegłość, dynamika, artykulacja</w:t>
            </w:r>
          </w:p>
        </w:tc>
        <w:tc>
          <w:tcPr>
            <w:tcW w:w="1294" w:type="dxa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1BBD">
              <w:rPr>
                <w:rFonts w:ascii="Times New Roman" w:hAnsi="Times New Roman"/>
                <w:b/>
              </w:rPr>
              <w:t>2</w:t>
            </w:r>
          </w:p>
        </w:tc>
      </w:tr>
      <w:tr w:rsidR="00885776" w:rsidRPr="00F963EF" w:rsidTr="00885776">
        <w:trPr>
          <w:jc w:val="center"/>
        </w:trPr>
        <w:tc>
          <w:tcPr>
            <w:tcW w:w="7766" w:type="dxa"/>
            <w:gridSpan w:val="4"/>
          </w:tcPr>
          <w:p w:rsidR="00885776" w:rsidRPr="00F963EF" w:rsidRDefault="00885776" w:rsidP="0088577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885776" w:rsidRPr="00F963EF" w:rsidRDefault="00885776" w:rsidP="0088577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2045B6" w:rsidRPr="00F963EF" w:rsidRDefault="002045B6" w:rsidP="004442F0">
      <w:pPr>
        <w:spacing w:after="0" w:line="240" w:lineRule="auto"/>
      </w:pPr>
    </w:p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885776" w:rsidRPr="00885776" w:rsidTr="00885776">
        <w:tc>
          <w:tcPr>
            <w:tcW w:w="669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885776" w:rsidRPr="00A71D0A" w:rsidRDefault="00885776" w:rsidP="0088577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A71D0A">
              <w:rPr>
                <w:rFonts w:ascii="Times New Roman" w:hAnsi="Times New Roman"/>
                <w:lang w:val="en-US"/>
              </w:rPr>
              <w:t>F.Horky</w:t>
            </w:r>
            <w:proofErr w:type="spellEnd"/>
            <w:proofErr w:type="gramEnd"/>
            <w:r w:rsidRPr="00A71D0A">
              <w:rPr>
                <w:rFonts w:ascii="Times New Roman" w:hAnsi="Times New Roman"/>
                <w:lang w:val="en-US"/>
              </w:rPr>
              <w:t xml:space="preserve">  - A Little Chest Of Memories</w:t>
            </w:r>
          </w:p>
        </w:tc>
      </w:tr>
      <w:tr w:rsidR="00885776" w:rsidRPr="00F963EF" w:rsidTr="00885776">
        <w:tc>
          <w:tcPr>
            <w:tcW w:w="669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F41BBD">
              <w:rPr>
                <w:rFonts w:ascii="Times New Roman" w:hAnsi="Times New Roman"/>
              </w:rPr>
              <w:t>J.Hoffman</w:t>
            </w:r>
            <w:proofErr w:type="spellEnd"/>
            <w:proofErr w:type="gramEnd"/>
            <w:r w:rsidRPr="00F41BBD">
              <w:rPr>
                <w:rFonts w:ascii="Times New Roman" w:hAnsi="Times New Roman"/>
              </w:rPr>
              <w:t xml:space="preserve">, A. </w:t>
            </w:r>
            <w:proofErr w:type="spellStart"/>
            <w:r w:rsidRPr="00F41BBD">
              <w:rPr>
                <w:rFonts w:ascii="Times New Roman" w:hAnsi="Times New Roman"/>
              </w:rPr>
              <w:t>Rieger</w:t>
            </w:r>
            <w:proofErr w:type="spellEnd"/>
            <w:r w:rsidRPr="00F41BBD">
              <w:rPr>
                <w:rFonts w:ascii="Times New Roman" w:hAnsi="Times New Roman"/>
              </w:rPr>
              <w:t xml:space="preserve">  - Dawne tańce i melodie </w:t>
            </w:r>
            <w:proofErr w:type="spellStart"/>
            <w:r w:rsidRPr="00F41BBD">
              <w:rPr>
                <w:rFonts w:ascii="Times New Roman" w:hAnsi="Times New Roman"/>
              </w:rPr>
              <w:t>z.I</w:t>
            </w:r>
            <w:proofErr w:type="spellEnd"/>
          </w:p>
        </w:tc>
      </w:tr>
      <w:tr w:rsidR="00885776" w:rsidRPr="00F963EF" w:rsidTr="00885776">
        <w:tc>
          <w:tcPr>
            <w:tcW w:w="669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F41BBD">
              <w:rPr>
                <w:rFonts w:ascii="Times New Roman" w:hAnsi="Times New Roman"/>
              </w:rPr>
              <w:t>W.Sawicka</w:t>
            </w:r>
            <w:proofErr w:type="spellEnd"/>
            <w:proofErr w:type="gramEnd"/>
            <w:r w:rsidRPr="00F41BBD">
              <w:rPr>
                <w:rFonts w:ascii="Times New Roman" w:hAnsi="Times New Roman"/>
              </w:rPr>
              <w:t xml:space="preserve">, G. </w:t>
            </w:r>
            <w:proofErr w:type="spellStart"/>
            <w:r w:rsidRPr="00F41BBD">
              <w:rPr>
                <w:rFonts w:ascii="Times New Roman" w:hAnsi="Times New Roman"/>
              </w:rPr>
              <w:t>Stempniowa</w:t>
            </w:r>
            <w:proofErr w:type="spellEnd"/>
            <w:r>
              <w:rPr>
                <w:rFonts w:ascii="Times New Roman" w:hAnsi="Times New Roman"/>
              </w:rPr>
              <w:t xml:space="preserve"> – E</w:t>
            </w:r>
            <w:r w:rsidRPr="00F41BBD">
              <w:rPr>
                <w:rFonts w:ascii="Times New Roman" w:hAnsi="Times New Roman"/>
              </w:rPr>
              <w:t xml:space="preserve">tiudy </w:t>
            </w:r>
            <w:r>
              <w:rPr>
                <w:rFonts w:ascii="Times New Roman" w:hAnsi="Times New Roman"/>
              </w:rPr>
              <w:t xml:space="preserve"> na </w:t>
            </w:r>
            <w:proofErr w:type="spellStart"/>
            <w:r>
              <w:rPr>
                <w:rFonts w:ascii="Times New Roman" w:hAnsi="Times New Roman"/>
              </w:rPr>
              <w:t>fortepian</w:t>
            </w:r>
            <w:r w:rsidRPr="00F41BBD">
              <w:rPr>
                <w:rFonts w:ascii="Times New Roman" w:hAnsi="Times New Roman"/>
              </w:rPr>
              <w:t>z</w:t>
            </w:r>
            <w:proofErr w:type="spellEnd"/>
            <w:r w:rsidRPr="00F41BBD">
              <w:rPr>
                <w:rFonts w:ascii="Times New Roman" w:hAnsi="Times New Roman"/>
              </w:rPr>
              <w:t xml:space="preserve">. I </w:t>
            </w:r>
            <w:proofErr w:type="spellStart"/>
            <w:r w:rsidRPr="00F41BBD">
              <w:rPr>
                <w:rFonts w:ascii="Times New Roman" w:hAnsi="Times New Roman"/>
              </w:rPr>
              <w:t>i</w:t>
            </w:r>
            <w:proofErr w:type="spellEnd"/>
            <w:r w:rsidRPr="00F41BBD">
              <w:rPr>
                <w:rFonts w:ascii="Times New Roman" w:hAnsi="Times New Roman"/>
              </w:rPr>
              <w:t xml:space="preserve"> II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885776" w:rsidRPr="00F963EF" w:rsidTr="00885776">
        <w:tc>
          <w:tcPr>
            <w:tcW w:w="669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 w:rsidRPr="00F41BBD">
              <w:rPr>
                <w:rFonts w:ascii="Times New Roman" w:hAnsi="Times New Roman"/>
              </w:rPr>
              <w:t xml:space="preserve">Mike </w:t>
            </w:r>
            <w:proofErr w:type="spellStart"/>
            <w:proofErr w:type="gramStart"/>
            <w:r w:rsidRPr="00F41BBD">
              <w:rPr>
                <w:rFonts w:ascii="Times New Roman" w:hAnsi="Times New Roman"/>
              </w:rPr>
              <w:t>Cornik</w:t>
            </w:r>
            <w:proofErr w:type="spellEnd"/>
            <w:r w:rsidRPr="00F41B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-</w:t>
            </w:r>
            <w:proofErr w:type="gramEnd"/>
            <w:r>
              <w:rPr>
                <w:rFonts w:ascii="Times New Roman" w:hAnsi="Times New Roman"/>
              </w:rPr>
              <w:t xml:space="preserve"> Blue Piano</w:t>
            </w:r>
          </w:p>
        </w:tc>
      </w:tr>
      <w:tr w:rsidR="00885776" w:rsidRPr="00885776" w:rsidTr="00885776">
        <w:tc>
          <w:tcPr>
            <w:tcW w:w="669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885776" w:rsidRPr="00A71D0A" w:rsidRDefault="00885776" w:rsidP="0088577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71D0A">
              <w:rPr>
                <w:rFonts w:ascii="Times New Roman" w:hAnsi="Times New Roman"/>
                <w:lang w:val="en-US"/>
              </w:rPr>
              <w:t xml:space="preserve">W. </w:t>
            </w:r>
            <w:proofErr w:type="gramStart"/>
            <w:r w:rsidRPr="00A71D0A">
              <w:rPr>
                <w:rFonts w:ascii="Times New Roman" w:hAnsi="Times New Roman"/>
                <w:lang w:val="en-US"/>
              </w:rPr>
              <w:t>Gillock  -</w:t>
            </w:r>
            <w:proofErr w:type="gramEnd"/>
            <w:r w:rsidRPr="00A71D0A">
              <w:rPr>
                <w:rFonts w:ascii="Times New Roman" w:hAnsi="Times New Roman"/>
                <w:lang w:val="en-US"/>
              </w:rPr>
              <w:t xml:space="preserve"> Accent on The Seasons</w:t>
            </w:r>
          </w:p>
        </w:tc>
      </w:tr>
      <w:tr w:rsidR="00885776" w:rsidRPr="00F963EF" w:rsidTr="00885776">
        <w:tc>
          <w:tcPr>
            <w:tcW w:w="669" w:type="dxa"/>
          </w:tcPr>
          <w:p w:rsidR="00885776" w:rsidRPr="00F963EF" w:rsidRDefault="00885776" w:rsidP="008857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885776" w:rsidRPr="00F41BBD" w:rsidRDefault="00885776" w:rsidP="0088577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L. Bas </w:t>
            </w:r>
            <w:proofErr w:type="gramStart"/>
            <w:r>
              <w:rPr>
                <w:rFonts w:ascii="Times New Roman" w:hAnsi="Times New Roman"/>
              </w:rPr>
              <w:t>–  Zbiory</w:t>
            </w:r>
            <w:proofErr w:type="gramEnd"/>
            <w:r>
              <w:rPr>
                <w:rFonts w:ascii="Times New Roman" w:hAnsi="Times New Roman"/>
              </w:rPr>
              <w:t xml:space="preserve"> utworów na fortepian :W tajemniczym lesie, </w:t>
            </w:r>
            <w:proofErr w:type="spellStart"/>
            <w:r>
              <w:rPr>
                <w:rFonts w:ascii="Times New Roman" w:hAnsi="Times New Roman"/>
              </w:rPr>
              <w:t>Calineczka</w:t>
            </w:r>
            <w:proofErr w:type="spellEnd"/>
            <w:r>
              <w:rPr>
                <w:rFonts w:ascii="Times New Roman" w:hAnsi="Times New Roman"/>
              </w:rPr>
              <w:t>, Na huśtawkach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122C25"/>
    <w:rsid w:val="001419C2"/>
    <w:rsid w:val="001518ED"/>
    <w:rsid w:val="001A1E3D"/>
    <w:rsid w:val="001B5491"/>
    <w:rsid w:val="0020021F"/>
    <w:rsid w:val="002045B6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7131D6"/>
    <w:rsid w:val="00885776"/>
    <w:rsid w:val="008A0C0B"/>
    <w:rsid w:val="0091693F"/>
    <w:rsid w:val="009355A3"/>
    <w:rsid w:val="0099491A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02A79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2</cp:revision>
  <cp:lastPrinted>2019-04-12T08:28:00Z</cp:lastPrinted>
  <dcterms:created xsi:type="dcterms:W3CDTF">2019-09-18T18:50:00Z</dcterms:created>
  <dcterms:modified xsi:type="dcterms:W3CDTF">2019-09-18T18:50:00Z</dcterms:modified>
</cp:coreProperties>
</file>